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 w:rsidP="001E40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4063" w:rsidRDefault="001E4063" w:rsidP="001E40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4063" w:rsidRDefault="001E4063" w:rsidP="001E40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Centered </w:t>
      </w:r>
      <w:r w:rsidR="00601EB1">
        <w:rPr>
          <w:rFonts w:ascii="Times New Roman" w:hAnsi="Times New Roman" w:cs="Times New Roman"/>
          <w:sz w:val="24"/>
          <w:szCs w:val="24"/>
        </w:rPr>
        <w:t xml:space="preserve">versus </w:t>
      </w:r>
      <w:r>
        <w:rPr>
          <w:rFonts w:ascii="Times New Roman" w:hAnsi="Times New Roman" w:cs="Times New Roman"/>
          <w:sz w:val="24"/>
          <w:szCs w:val="24"/>
        </w:rPr>
        <w:t>Student Centered Learning</w:t>
      </w:r>
    </w:p>
    <w:p w:rsidR="001E4063" w:rsidRDefault="001E4063" w:rsidP="001E40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C Raffa</w:t>
      </w:r>
    </w:p>
    <w:p w:rsidR="001E4063" w:rsidRPr="001E4063" w:rsidRDefault="001E4063" w:rsidP="001E4063">
      <w:pPr>
        <w:jc w:val="center"/>
        <w:rPr>
          <w:rStyle w:val="text1"/>
          <w:rFonts w:ascii="Times New Roman" w:hAnsi="Times New Roman" w:cs="Times New Roman"/>
          <w:sz w:val="24"/>
          <w:szCs w:val="24"/>
        </w:rPr>
      </w:pPr>
      <w:r w:rsidRPr="001E4063">
        <w:rPr>
          <w:rStyle w:val="text1"/>
          <w:rFonts w:ascii="Times New Roman" w:hAnsi="Times New Roman" w:cs="Times New Roman"/>
          <w:sz w:val="24"/>
          <w:szCs w:val="24"/>
        </w:rPr>
        <w:t>EDU 601 Promoting Student Success in the Online Learning</w:t>
      </w:r>
    </w:p>
    <w:p w:rsidR="001E4063" w:rsidRPr="001E4063" w:rsidRDefault="001E4063" w:rsidP="001E4063">
      <w:pPr>
        <w:jc w:val="center"/>
        <w:rPr>
          <w:rStyle w:val="text1"/>
          <w:rFonts w:ascii="Times New Roman" w:hAnsi="Times New Roman" w:cs="Times New Roman"/>
          <w:sz w:val="24"/>
          <w:szCs w:val="24"/>
        </w:rPr>
      </w:pPr>
      <w:r w:rsidRPr="001E4063">
        <w:rPr>
          <w:rStyle w:val="text1"/>
          <w:rFonts w:ascii="Times New Roman" w:hAnsi="Times New Roman" w:cs="Times New Roman"/>
          <w:sz w:val="24"/>
          <w:szCs w:val="24"/>
        </w:rPr>
        <w:t>Instructor: Linda Ellington</w:t>
      </w:r>
    </w:p>
    <w:p w:rsidR="001E4063" w:rsidRPr="001E4063" w:rsidRDefault="001E4063" w:rsidP="001E4063">
      <w:pPr>
        <w:jc w:val="center"/>
        <w:rPr>
          <w:rStyle w:val="text1"/>
          <w:rFonts w:ascii="Times New Roman" w:hAnsi="Times New Roman" w:cs="Times New Roman"/>
          <w:sz w:val="24"/>
          <w:szCs w:val="24"/>
        </w:rPr>
      </w:pPr>
      <w:r w:rsidRPr="001E4063">
        <w:rPr>
          <w:rStyle w:val="text1"/>
          <w:rFonts w:ascii="Times New Roman" w:hAnsi="Times New Roman" w:cs="Times New Roman"/>
          <w:sz w:val="24"/>
          <w:szCs w:val="24"/>
        </w:rPr>
        <w:t>August 24, 2015</w:t>
      </w:r>
    </w:p>
    <w:p w:rsidR="001E4063" w:rsidRPr="001E4063" w:rsidRDefault="001E4063" w:rsidP="001E40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1E4063" w:rsidRDefault="001E4063"/>
    <w:p w:rsidR="00B16A81" w:rsidRDefault="00297F8E" w:rsidP="00297F8E">
      <w:pPr>
        <w:pStyle w:val="NormalWeb"/>
      </w:pPr>
      <w:r>
        <w:lastRenderedPageBreak/>
        <w:tab/>
        <w:t>In student</w:t>
      </w:r>
      <w:r w:rsidR="005E32DE">
        <w:t>-</w:t>
      </w:r>
      <w:r>
        <w:t>centered</w:t>
      </w:r>
      <w:r w:rsidR="005E32DE">
        <w:t xml:space="preserve"> </w:t>
      </w:r>
      <w:r>
        <w:t>learning, the students’ learning is the focus of the class. In teacher-</w:t>
      </w:r>
    </w:p>
    <w:p w:rsidR="00B16A81" w:rsidRDefault="00297F8E" w:rsidP="00297F8E">
      <w:pPr>
        <w:pStyle w:val="NormalWeb"/>
      </w:pPr>
      <w:r>
        <w:t xml:space="preserve">centered approaches, teaching practices are the focus of the session. In order for </w:t>
      </w:r>
      <w:r w:rsidR="00881D7F">
        <w:t xml:space="preserve">student-centered </w:t>
      </w:r>
    </w:p>
    <w:p w:rsidR="00297F8E" w:rsidRPr="00297F8E" w:rsidRDefault="00881D7F" w:rsidP="00297F8E">
      <w:pPr>
        <w:pStyle w:val="NormalWeb"/>
      </w:pPr>
      <w:r>
        <w:t xml:space="preserve">learning </w:t>
      </w:r>
      <w:r w:rsidR="005E32DE">
        <w:t xml:space="preserve">to occur, </w:t>
      </w:r>
      <w:r>
        <w:t xml:space="preserve">instructional practice needs to change. </w:t>
      </w:r>
    </w:p>
    <w:p w:rsidR="00B16A81" w:rsidRDefault="005E32DE" w:rsidP="00B16A81">
      <w:pPr>
        <w:spacing w:before="100" w:beforeAutospacing="1" w:after="100" w:afterAutospacing="1" w:line="240" w:lineRule="auto"/>
        <w:ind w:firstLine="6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Maryellen </w:t>
      </w:r>
      <w:r w:rsidR="00297F8E" w:rsidRPr="00297F8E">
        <w:rPr>
          <w:rFonts w:ascii="Times New Roman" w:eastAsia="Times New Roman" w:hAnsi="Times New Roman" w:cs="Times New Roman"/>
          <w:sz w:val="24"/>
          <w:szCs w:val="24"/>
        </w:rPr>
        <w:t xml:space="preserve">Weimer explains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her book, </w:t>
      </w:r>
      <w:r w:rsidR="00B16A81" w:rsidRPr="00B16A81">
        <w:rPr>
          <w:rFonts w:ascii="Times New Roman" w:hAnsi="Times New Roman" w:cs="Times New Roman"/>
          <w:i/>
          <w:sz w:val="24"/>
          <w:szCs w:val="24"/>
        </w:rPr>
        <w:t xml:space="preserve">Learner-Centered Teaching: Five Key Changes </w:t>
      </w:r>
    </w:p>
    <w:p w:rsidR="00B16A81" w:rsidRDefault="00B16A81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6A81">
        <w:rPr>
          <w:rFonts w:ascii="Times New Roman" w:hAnsi="Times New Roman" w:cs="Times New Roman"/>
          <w:i/>
          <w:sz w:val="24"/>
          <w:szCs w:val="24"/>
        </w:rPr>
        <w:t>to Practice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407223">
        <w:rPr>
          <w:b/>
          <w:sz w:val="24"/>
          <w:szCs w:val="24"/>
        </w:rPr>
        <w:t xml:space="preserve"> </w:t>
      </w:r>
      <w:r w:rsidR="00297F8E" w:rsidRPr="00297F8E"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297F8E" w:rsidRPr="00297F8E">
        <w:rPr>
          <w:rFonts w:ascii="Times New Roman" w:eastAsia="Times New Roman" w:hAnsi="Times New Roman" w:cs="Times New Roman"/>
          <w:sz w:val="24"/>
          <w:szCs w:val="24"/>
        </w:rPr>
        <w:t xml:space="preserve">in order to be learner-centered, instructional practice needs to change in five </w:t>
      </w:r>
    </w:p>
    <w:p w:rsidR="00B16A81" w:rsidRDefault="00297F8E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8E">
        <w:rPr>
          <w:rFonts w:ascii="Times New Roman" w:eastAsia="Times New Roman" w:hAnsi="Times New Roman" w:cs="Times New Roman"/>
          <w:sz w:val="24"/>
          <w:szCs w:val="24"/>
        </w:rPr>
        <w:t xml:space="preserve">key areas:  the balance of power, the function of content, the role of the teacher, the </w:t>
      </w:r>
    </w:p>
    <w:p w:rsidR="00B16A81" w:rsidRDefault="00297F8E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8E">
        <w:rPr>
          <w:rFonts w:ascii="Times New Roman" w:eastAsia="Times New Roman" w:hAnsi="Times New Roman" w:cs="Times New Roman"/>
          <w:sz w:val="24"/>
          <w:szCs w:val="24"/>
        </w:rPr>
        <w:t>responsibility for learning, and the purpose and processes of evaluation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>” (Weimer, 2002)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B16A81" w:rsidRDefault="00B16A81" w:rsidP="00B16A81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are m</w:t>
      </w:r>
      <w:r w:rsidR="00297F8E" w:rsidRPr="00297F8E">
        <w:rPr>
          <w:rFonts w:ascii="Times New Roman" w:eastAsia="Times New Roman" w:hAnsi="Times New Roman" w:cs="Times New Roman"/>
          <w:sz w:val="24"/>
          <w:szCs w:val="24"/>
        </w:rPr>
        <w:t>any variables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="00297F8E" w:rsidRPr="00297F8E">
        <w:rPr>
          <w:rFonts w:ascii="Times New Roman" w:eastAsia="Times New Roman" w:hAnsi="Times New Roman" w:cs="Times New Roman"/>
          <w:sz w:val="24"/>
          <w:szCs w:val="24"/>
        </w:rPr>
        <w:t xml:space="preserve"> come into play when we try to determine which teaching </w:t>
      </w:r>
    </w:p>
    <w:p w:rsidR="00B16A81" w:rsidRDefault="00297F8E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8E">
        <w:rPr>
          <w:rFonts w:ascii="Times New Roman" w:eastAsia="Times New Roman" w:hAnsi="Times New Roman" w:cs="Times New Roman"/>
          <w:sz w:val="24"/>
          <w:szCs w:val="24"/>
        </w:rPr>
        <w:t xml:space="preserve">style is 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the best for our students: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>discipline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>class size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>subject within the discipline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>room layout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B16A81" w:rsidRDefault="00297F8E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8E">
        <w:rPr>
          <w:rFonts w:ascii="Times New Roman" w:eastAsia="Times New Roman" w:hAnsi="Times New Roman" w:cs="Times New Roman"/>
          <w:sz w:val="24"/>
          <w:szCs w:val="24"/>
        </w:rPr>
        <w:t xml:space="preserve">environmental factors in the room (temperature, </w:t>
      </w:r>
      <w:r w:rsidR="00773CA5">
        <w:rPr>
          <w:rFonts w:ascii="Times New Roman" w:eastAsia="Times New Roman" w:hAnsi="Times New Roman" w:cs="Times New Roman"/>
          <w:sz w:val="24"/>
          <w:szCs w:val="24"/>
        </w:rPr>
        <w:t>music played)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>teacher personality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97F8E">
        <w:rPr>
          <w:rFonts w:ascii="Times New Roman" w:eastAsia="Times New Roman" w:hAnsi="Times New Roman" w:cs="Times New Roman"/>
          <w:sz w:val="24"/>
          <w:szCs w:val="24"/>
        </w:rPr>
        <w:t xml:space="preserve">classroom </w:t>
      </w:r>
    </w:p>
    <w:p w:rsidR="00297F8E" w:rsidRPr="00297F8E" w:rsidRDefault="00297F8E" w:rsidP="00B16A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F8E">
        <w:rPr>
          <w:rFonts w:ascii="Times New Roman" w:eastAsia="Times New Roman" w:hAnsi="Times New Roman" w:cs="Times New Roman"/>
          <w:sz w:val="24"/>
          <w:szCs w:val="24"/>
        </w:rPr>
        <w:t>dynamic (between students)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6A81" w:rsidRPr="00B16A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A81">
        <w:rPr>
          <w:rFonts w:ascii="Times New Roman" w:eastAsia="Times New Roman" w:hAnsi="Times New Roman" w:cs="Times New Roman"/>
          <w:sz w:val="24"/>
          <w:szCs w:val="24"/>
        </w:rPr>
        <w:t xml:space="preserve"> (Weimer, 2002)</w:t>
      </w:r>
    </w:p>
    <w:p w:rsidR="0093314C" w:rsidRDefault="005E32DE" w:rsidP="0093314C">
      <w:pPr>
        <w:ind w:firstLine="720"/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Students feel empowered and in charge of their education when student-centered </w:t>
      </w:r>
    </w:p>
    <w:p w:rsidR="0093314C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>learning is implemented.  Grades have been known to improve</w:t>
      </w:r>
      <w:r w:rsidR="000A569F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. An example of how the student- </w:t>
      </w:r>
    </w:p>
    <w:p w:rsidR="00773CA5" w:rsidRDefault="000A569F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centered approach can really work well is in Instructor Zee’s </w:t>
      </w:r>
      <w:r w:rsidR="00773CA5">
        <w:rPr>
          <w:rStyle w:val="mhrhead"/>
          <w:rFonts w:ascii="Times New Roman" w:hAnsi="Times New Roman" w:cs="Times New Roman"/>
          <w:sz w:val="24"/>
          <w:szCs w:val="24"/>
        </w:rPr>
        <w:t xml:space="preserve">college 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class. </w:t>
      </w:r>
      <w:r w:rsidR="0091705D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  <w:r w:rsidR="00773CA5">
        <w:rPr>
          <w:rStyle w:val="mhrhead"/>
          <w:rFonts w:ascii="Times New Roman" w:hAnsi="Times New Roman" w:cs="Times New Roman"/>
          <w:sz w:val="24"/>
          <w:szCs w:val="24"/>
        </w:rPr>
        <w:t xml:space="preserve">After reading the </w:t>
      </w:r>
    </w:p>
    <w:p w:rsidR="00773CA5" w:rsidRDefault="00773CA5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>
        <w:rPr>
          <w:rStyle w:val="mhrhead"/>
          <w:rFonts w:ascii="Times New Roman" w:hAnsi="Times New Roman" w:cs="Times New Roman"/>
          <w:sz w:val="24"/>
          <w:szCs w:val="24"/>
        </w:rPr>
        <w:t xml:space="preserve">book by Weimer she/he offered a review on how the pedagogy works. </w:t>
      </w:r>
      <w:r w:rsidR="000A569F" w:rsidRPr="0093314C">
        <w:rPr>
          <w:rStyle w:val="mhrhead"/>
          <w:rFonts w:ascii="Times New Roman" w:hAnsi="Times New Roman" w:cs="Times New Roman"/>
          <w:sz w:val="24"/>
          <w:szCs w:val="24"/>
        </w:rPr>
        <w:t>In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  <w:r w:rsidR="000A569F" w:rsidRPr="0093314C">
        <w:rPr>
          <w:rStyle w:val="mhrhead"/>
          <w:rFonts w:ascii="Times New Roman" w:hAnsi="Times New Roman" w:cs="Times New Roman"/>
          <w:sz w:val="24"/>
          <w:szCs w:val="24"/>
        </w:rPr>
        <w:t>her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Western Lit</w:t>
      </w:r>
      <w:r w:rsidR="0093314C">
        <w:rPr>
          <w:rStyle w:val="mhrhead"/>
          <w:rFonts w:ascii="Times New Roman" w:hAnsi="Times New Roman" w:cs="Times New Roman"/>
          <w:sz w:val="24"/>
          <w:szCs w:val="24"/>
        </w:rPr>
        <w:t>erature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</w:p>
    <w:p w:rsidR="00773CA5" w:rsidRDefault="005E32DE" w:rsidP="0093314C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course </w:t>
      </w:r>
      <w:r w:rsidR="000A569F" w:rsidRPr="0093314C">
        <w:rPr>
          <w:rStyle w:val="mhrhead"/>
          <w:rFonts w:ascii="Times New Roman" w:hAnsi="Times New Roman" w:cs="Times New Roman"/>
          <w:sz w:val="24"/>
          <w:szCs w:val="24"/>
        </w:rPr>
        <w:t>in the Spring of 2012 she</w:t>
      </w:r>
      <w:r w:rsidR="000A569F" w:rsidRPr="0093314C">
        <w:rPr>
          <w:rFonts w:ascii="Times New Roman" w:hAnsi="Times New Roman" w:cs="Times New Roman"/>
          <w:sz w:val="24"/>
          <w:szCs w:val="24"/>
        </w:rPr>
        <w:t xml:space="preserve"> raised the point levels and the students responded by working </w:t>
      </w:r>
    </w:p>
    <w:p w:rsidR="00773CA5" w:rsidRDefault="000A569F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even harder and still earning A’s.  In her class the students have more control. They spend tw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o </w:t>
      </w:r>
    </w:p>
    <w:p w:rsidR="00773CA5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>class periods at the beginning of the semester in discussion about participation. About 95% of the</w:t>
      </w:r>
      <w:r w:rsidR="00773CA5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</w:p>
    <w:p w:rsidR="00773CA5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>students agree that professors always say that "participation counts" or "participation wi</w:t>
      </w:r>
      <w:r w:rsidR="00773CA5">
        <w:rPr>
          <w:rStyle w:val="mhrhead"/>
          <w:rFonts w:ascii="Times New Roman" w:hAnsi="Times New Roman" w:cs="Times New Roman"/>
          <w:sz w:val="24"/>
          <w:szCs w:val="24"/>
        </w:rPr>
        <w:t>l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l be x% </w:t>
      </w:r>
    </w:p>
    <w:p w:rsidR="00773CA5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>of your grade," but they never explain exactly what</w:t>
      </w:r>
      <w:r w:rsidR="00B1560A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participation is or how they're going to grade </w:t>
      </w:r>
    </w:p>
    <w:p w:rsidR="0091705D" w:rsidRPr="0093314C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it. </w:t>
      </w:r>
    </w:p>
    <w:p w:rsidR="0093314C" w:rsidRDefault="00B1560A" w:rsidP="0093314C">
      <w:pPr>
        <w:ind w:firstLine="720"/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The 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>students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have 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>create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>d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standards, which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are strict and hard, believe it or not.</w:t>
      </w:r>
      <w:r w:rsidR="005E32D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When </w:t>
      </w:r>
    </w:p>
    <w:p w:rsidR="0093314C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asked to chime in, they are serious about their education and want a classroom that supports their </w:t>
      </w:r>
    </w:p>
    <w:p w:rsidR="0093314C" w:rsidRDefault="005E32D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learning. Every single class, on their own has outlawed cell phones and texting. </w:t>
      </w:r>
      <w:r w:rsidR="00FD389E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Instructor Zee </w:t>
      </w:r>
    </w:p>
    <w:p w:rsidR="0093314C" w:rsidRDefault="00FD389E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lastRenderedPageBreak/>
        <w:t>has give</w:t>
      </w:r>
      <w:r w:rsidR="00B1560A" w:rsidRPr="0093314C">
        <w:rPr>
          <w:rStyle w:val="mhrhead"/>
          <w:rFonts w:ascii="Times New Roman" w:hAnsi="Times New Roman" w:cs="Times New Roman"/>
          <w:sz w:val="24"/>
          <w:szCs w:val="24"/>
        </w:rPr>
        <w:t>n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her students options to participate or not and normally they do participate</w:t>
      </w:r>
      <w:r w:rsidR="00B1560A" w:rsidRPr="0093314C">
        <w:rPr>
          <w:rStyle w:val="mhrhead"/>
          <w:rFonts w:ascii="Times New Roman" w:hAnsi="Times New Roman" w:cs="Times New Roman"/>
          <w:sz w:val="24"/>
          <w:szCs w:val="24"/>
        </w:rPr>
        <w:t>, evidently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. </w:t>
      </w:r>
      <w:r w:rsidR="00B1560A"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</w:t>
      </w:r>
    </w:p>
    <w:p w:rsidR="001E4063" w:rsidRPr="0093314C" w:rsidRDefault="00883A5A" w:rsidP="0093314C">
      <w:pPr>
        <w:rPr>
          <w:rStyle w:val="mhrhead"/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>(Zee, 2012)</w:t>
      </w:r>
    </w:p>
    <w:p w:rsidR="0093314C" w:rsidRDefault="0095511F" w:rsidP="00B1560A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Style w:val="mhrhead"/>
          <w:rFonts w:ascii="Times New Roman" w:hAnsi="Times New Roman" w:cs="Times New Roman"/>
          <w:sz w:val="24"/>
          <w:szCs w:val="24"/>
        </w:rPr>
        <w:tab/>
        <w:t>At the end of the semesters</w:t>
      </w:r>
      <w:r w:rsidR="00883A5A" w:rsidRPr="0093314C">
        <w:rPr>
          <w:rStyle w:val="mhrhead"/>
          <w:rFonts w:ascii="Times New Roman" w:hAnsi="Times New Roman" w:cs="Times New Roman"/>
          <w:sz w:val="24"/>
          <w:szCs w:val="24"/>
        </w:rPr>
        <w:t>,</w:t>
      </w:r>
      <w:r w:rsidRPr="0093314C">
        <w:rPr>
          <w:rStyle w:val="mhrhead"/>
          <w:rFonts w:ascii="Times New Roman" w:hAnsi="Times New Roman" w:cs="Times New Roman"/>
          <w:sz w:val="24"/>
          <w:szCs w:val="24"/>
        </w:rPr>
        <w:t xml:space="preserve"> Instructor Zee </w:t>
      </w:r>
      <w:r w:rsidRPr="0093314C">
        <w:rPr>
          <w:rFonts w:ascii="Times New Roman" w:hAnsi="Times New Roman" w:cs="Times New Roman"/>
          <w:sz w:val="24"/>
          <w:szCs w:val="24"/>
        </w:rPr>
        <w:t xml:space="preserve">asks students to assess this method of setting </w:t>
      </w:r>
    </w:p>
    <w:p w:rsidR="0093314C" w:rsidRDefault="0095511F" w:rsidP="00B1560A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up the course. The letters can be anonymous or not. </w:t>
      </w:r>
      <w:r w:rsidR="00883A5A" w:rsidRPr="0093314C">
        <w:rPr>
          <w:rFonts w:ascii="Times New Roman" w:hAnsi="Times New Roman" w:cs="Times New Roman"/>
          <w:sz w:val="24"/>
          <w:szCs w:val="24"/>
        </w:rPr>
        <w:t xml:space="preserve"> </w:t>
      </w:r>
      <w:r w:rsidRPr="0093314C">
        <w:rPr>
          <w:rFonts w:ascii="Times New Roman" w:hAnsi="Times New Roman" w:cs="Times New Roman"/>
          <w:sz w:val="24"/>
          <w:szCs w:val="24"/>
        </w:rPr>
        <w:t xml:space="preserve">Overwhelmingly, the students love this </w:t>
      </w:r>
    </w:p>
    <w:p w:rsidR="0095511F" w:rsidRPr="0093314C" w:rsidRDefault="0095511F" w:rsidP="00B1560A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approach. The line she gets the most is, "I wish other professors would try this."</w:t>
      </w:r>
    </w:p>
    <w:p w:rsidR="0093314C" w:rsidRPr="0093314C" w:rsidRDefault="00721548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ab/>
        <w:t xml:space="preserve">In the article from the Library </w:t>
      </w:r>
      <w:r w:rsidR="00C06E6F" w:rsidRPr="0093314C">
        <w:rPr>
          <w:rFonts w:ascii="Times New Roman" w:hAnsi="Times New Roman" w:cs="Times New Roman"/>
          <w:sz w:val="24"/>
          <w:szCs w:val="24"/>
        </w:rPr>
        <w:t xml:space="preserve">on </w:t>
      </w:r>
      <w:hyperlink r:id="rId7" w:tooltip="Search for AIP Conference Proceedings" w:history="1">
        <w:r w:rsidR="00C06E6F" w:rsidRPr="0093314C">
          <w:rPr>
            <w:rFonts w:ascii="Times New Roman" w:eastAsia="Times New Roman" w:hAnsi="Times New Roman" w:cs="Times New Roman"/>
            <w:sz w:val="24"/>
            <w:szCs w:val="24"/>
          </w:rPr>
          <w:t>AIP Conference Proceedings</w:t>
        </w:r>
      </w:hyperlink>
      <w:r w:rsidR="00C06E6F" w:rsidRPr="0093314C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 w:rsidR="00C06E6F" w:rsidRPr="00B92252">
        <w:rPr>
          <w:rFonts w:ascii="Times New Roman" w:eastAsia="Times New Roman" w:hAnsi="Times New Roman" w:cs="Times New Roman"/>
          <w:sz w:val="24"/>
          <w:szCs w:val="24"/>
        </w:rPr>
        <w:t xml:space="preserve"> Jan</w:t>
      </w:r>
      <w:r w:rsidR="00C06E6F" w:rsidRPr="0093314C">
        <w:rPr>
          <w:rFonts w:ascii="Times New Roman" w:eastAsia="Times New Roman" w:hAnsi="Times New Roman" w:cs="Times New Roman"/>
          <w:sz w:val="24"/>
          <w:szCs w:val="24"/>
        </w:rPr>
        <w:t xml:space="preserve">uary </w:t>
      </w:r>
      <w:r w:rsidR="00C06E6F" w:rsidRPr="00B92252">
        <w:rPr>
          <w:rFonts w:ascii="Times New Roman" w:eastAsia="Times New Roman" w:hAnsi="Times New Roman" w:cs="Times New Roman"/>
          <w:sz w:val="24"/>
          <w:szCs w:val="24"/>
        </w:rPr>
        <w:t>2013</w:t>
      </w:r>
      <w:r w:rsidR="00C06E6F" w:rsidRPr="009331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3314C">
        <w:rPr>
          <w:rFonts w:ascii="Times New Roman" w:hAnsi="Times New Roman" w:cs="Times New Roman"/>
          <w:sz w:val="24"/>
          <w:szCs w:val="24"/>
        </w:rPr>
        <w:t xml:space="preserve">it is </w:t>
      </w:r>
    </w:p>
    <w:p w:rsidR="0093314C" w:rsidRPr="0093314C" w:rsidRDefault="00721548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examined what happens when instructors adopt the </w:t>
      </w:r>
      <w:r w:rsidR="00C06E6F" w:rsidRPr="0093314C">
        <w:rPr>
          <w:rFonts w:ascii="Times New Roman" w:hAnsi="Times New Roman" w:cs="Times New Roman"/>
          <w:sz w:val="24"/>
          <w:szCs w:val="24"/>
        </w:rPr>
        <w:t>technology</w:t>
      </w:r>
      <w:r w:rsidR="00DA2450">
        <w:rPr>
          <w:rFonts w:ascii="Times New Roman" w:hAnsi="Times New Roman" w:cs="Times New Roman"/>
          <w:sz w:val="24"/>
          <w:szCs w:val="24"/>
        </w:rPr>
        <w:t>-</w:t>
      </w:r>
      <w:r w:rsidR="00C06E6F" w:rsidRPr="0093314C">
        <w:rPr>
          <w:rFonts w:ascii="Times New Roman" w:hAnsi="Times New Roman" w:cs="Times New Roman"/>
          <w:sz w:val="24"/>
          <w:szCs w:val="24"/>
        </w:rPr>
        <w:t xml:space="preserve">rich student-centered classroom </w:t>
      </w:r>
    </w:p>
    <w:p w:rsidR="0093314C" w:rsidRPr="0093314C" w:rsidRDefault="00C06E6F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b</w:t>
      </w:r>
      <w:r w:rsidR="00721548" w:rsidRPr="0093314C">
        <w:rPr>
          <w:rFonts w:ascii="Times New Roman" w:hAnsi="Times New Roman" w:cs="Times New Roman"/>
          <w:sz w:val="24"/>
          <w:szCs w:val="24"/>
        </w:rPr>
        <w:t xml:space="preserve">ut not the pedagogy that goes with it. </w:t>
      </w:r>
      <w:r w:rsidRPr="0093314C">
        <w:rPr>
          <w:rFonts w:ascii="Times New Roman" w:hAnsi="Times New Roman" w:cs="Times New Roman"/>
          <w:sz w:val="24"/>
          <w:szCs w:val="24"/>
        </w:rPr>
        <w:t xml:space="preserve"> T</w:t>
      </w:r>
      <w:r w:rsidR="001E4063" w:rsidRPr="0093314C">
        <w:rPr>
          <w:rFonts w:ascii="Times New Roman" w:hAnsi="Times New Roman" w:cs="Times New Roman"/>
          <w:sz w:val="24"/>
          <w:szCs w:val="24"/>
        </w:rPr>
        <w:t xml:space="preserve">he effect of using socio-technological spaces on </w:t>
      </w:r>
    </w:p>
    <w:p w:rsidR="0093314C" w:rsidRPr="0093314C" w:rsidRDefault="001E4063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students' conceptual change </w:t>
      </w:r>
      <w:r w:rsidR="00C06E6F" w:rsidRPr="0093314C">
        <w:rPr>
          <w:rFonts w:ascii="Times New Roman" w:hAnsi="Times New Roman" w:cs="Times New Roman"/>
          <w:sz w:val="24"/>
          <w:szCs w:val="24"/>
        </w:rPr>
        <w:t xml:space="preserve">is measured, </w:t>
      </w:r>
      <w:r w:rsidRPr="0093314C">
        <w:rPr>
          <w:rFonts w:ascii="Times New Roman" w:hAnsi="Times New Roman" w:cs="Times New Roman"/>
          <w:sz w:val="24"/>
          <w:szCs w:val="24"/>
        </w:rPr>
        <w:t xml:space="preserve">and learning gains made in groups using different </w:t>
      </w:r>
    </w:p>
    <w:p w:rsidR="0093314C" w:rsidRPr="0093314C" w:rsidRDefault="001E4063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pedagogies (active learning vs. conventional instruction)</w:t>
      </w:r>
      <w:r w:rsidR="00C06E6F" w:rsidRPr="0093314C">
        <w:rPr>
          <w:rFonts w:ascii="Times New Roman" w:hAnsi="Times New Roman" w:cs="Times New Roman"/>
          <w:sz w:val="24"/>
          <w:szCs w:val="24"/>
        </w:rPr>
        <w:t xml:space="preserve"> is compared</w:t>
      </w:r>
      <w:r w:rsidRPr="0093314C">
        <w:rPr>
          <w:rFonts w:ascii="Times New Roman" w:hAnsi="Times New Roman" w:cs="Times New Roman"/>
          <w:sz w:val="24"/>
          <w:szCs w:val="24"/>
        </w:rPr>
        <w:t xml:space="preserve">. </w:t>
      </w:r>
      <w:r w:rsidR="00C06E6F" w:rsidRPr="0093314C">
        <w:rPr>
          <w:rFonts w:ascii="Times New Roman" w:hAnsi="Times New Roman" w:cs="Times New Roman"/>
          <w:sz w:val="24"/>
          <w:szCs w:val="24"/>
        </w:rPr>
        <w:t>It was found</w:t>
      </w:r>
      <w:r w:rsidRPr="0093314C">
        <w:rPr>
          <w:rFonts w:ascii="Times New Roman" w:hAnsi="Times New Roman" w:cs="Times New Roman"/>
          <w:sz w:val="24"/>
          <w:szCs w:val="24"/>
        </w:rPr>
        <w:t xml:space="preserve"> that </w:t>
      </w:r>
    </w:p>
    <w:p w:rsidR="0093314C" w:rsidRPr="0093314C" w:rsidRDefault="001E4063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technology-rich spaces are only effective when implemented with student-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centered</w:t>
      </w:r>
      <w:r w:rsidRPr="0093314C">
        <w:rPr>
          <w:rFonts w:ascii="Times New Roman" w:hAnsi="Times New Roman" w:cs="Times New Roman"/>
          <w:sz w:val="24"/>
          <w:szCs w:val="24"/>
        </w:rPr>
        <w:t xml:space="preserve"> active </w:t>
      </w:r>
    </w:p>
    <w:p w:rsidR="0093314C" w:rsidRPr="0093314C" w:rsidRDefault="001E4063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pedagogies. </w:t>
      </w:r>
      <w:r w:rsidR="00601EB1">
        <w:rPr>
          <w:rFonts w:ascii="Times New Roman" w:hAnsi="Times New Roman" w:cs="Times New Roman"/>
          <w:sz w:val="24"/>
          <w:szCs w:val="24"/>
        </w:rPr>
        <w:t xml:space="preserve"> </w:t>
      </w:r>
      <w:r w:rsidRPr="0093314C">
        <w:rPr>
          <w:rFonts w:ascii="Times New Roman" w:hAnsi="Times New Roman" w:cs="Times New Roman"/>
          <w:sz w:val="24"/>
          <w:szCs w:val="24"/>
        </w:rPr>
        <w:t xml:space="preserve">In their absence, the technology-rich classroom is not significantly different from </w:t>
      </w:r>
    </w:p>
    <w:p w:rsidR="00DA2450" w:rsidRDefault="001E4063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conventional teacher-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centered</w:t>
      </w:r>
      <w:r w:rsidRPr="0093314C">
        <w:rPr>
          <w:rFonts w:ascii="Times New Roman" w:hAnsi="Times New Roman" w:cs="Times New Roman"/>
          <w:sz w:val="24"/>
          <w:szCs w:val="24"/>
        </w:rPr>
        <w:t xml:space="preserve"> classrooms. </w:t>
      </w:r>
      <w:r w:rsidR="00DA2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2450" w:rsidRDefault="00DA2450" w:rsidP="00DA245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</w:t>
      </w:r>
      <w:r w:rsidR="001E4063" w:rsidRPr="0093314C">
        <w:rPr>
          <w:rFonts w:ascii="Times New Roman" w:hAnsi="Times New Roman" w:cs="Times New Roman"/>
          <w:sz w:val="24"/>
          <w:szCs w:val="24"/>
        </w:rPr>
        <w:t>also f</w:t>
      </w:r>
      <w:r>
        <w:rPr>
          <w:rFonts w:ascii="Times New Roman" w:hAnsi="Times New Roman" w:cs="Times New Roman"/>
          <w:sz w:val="24"/>
          <w:szCs w:val="24"/>
        </w:rPr>
        <w:t xml:space="preserve">ound in the article </w:t>
      </w:r>
      <w:r w:rsidR="001E4063" w:rsidRPr="0093314C">
        <w:rPr>
          <w:rFonts w:ascii="Times New Roman" w:hAnsi="Times New Roman" w:cs="Times New Roman"/>
          <w:sz w:val="24"/>
          <w:szCs w:val="24"/>
        </w:rPr>
        <w:t xml:space="preserve">that </w:t>
      </w:r>
      <w:r w:rsidR="001E4063"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instructors</w:t>
      </w:r>
      <w:r w:rsidR="001E4063" w:rsidRPr="0093314C">
        <w:rPr>
          <w:rFonts w:ascii="Times New Roman" w:hAnsi="Times New Roman" w:cs="Times New Roman"/>
          <w:sz w:val="24"/>
          <w:szCs w:val="24"/>
        </w:rPr>
        <w:t>' self-reported perception of student-</w:t>
      </w:r>
    </w:p>
    <w:p w:rsidR="00DA2450" w:rsidRDefault="001E4063" w:rsidP="00DA2450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centeredness accounts for a large fraction of the variance (r</w:t>
      </w:r>
      <w:r w:rsidRPr="0093314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3314C">
        <w:rPr>
          <w:rFonts w:ascii="Times New Roman" w:hAnsi="Times New Roman" w:cs="Times New Roman"/>
          <w:sz w:val="24"/>
          <w:szCs w:val="24"/>
        </w:rPr>
        <w:t xml:space="preserve"> = 0.83) in their class' average </w:t>
      </w:r>
    </w:p>
    <w:p w:rsidR="00DA2450" w:rsidRDefault="001E4063" w:rsidP="00DA2450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normalized gain. </w:t>
      </w:r>
      <w:r w:rsidR="00DA2450">
        <w:rPr>
          <w:rFonts w:ascii="Times New Roman" w:hAnsi="Times New Roman" w:cs="Times New Roman"/>
          <w:sz w:val="24"/>
          <w:szCs w:val="24"/>
        </w:rPr>
        <w:t>“</w:t>
      </w:r>
      <w:r w:rsidRPr="0093314C">
        <w:rPr>
          <w:rFonts w:ascii="Times New Roman" w:hAnsi="Times New Roman" w:cs="Times New Roman"/>
          <w:sz w:val="24"/>
          <w:szCs w:val="24"/>
        </w:rPr>
        <w:t>Adopting student-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centered</w:t>
      </w:r>
      <w:r w:rsidRPr="00933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14C">
        <w:rPr>
          <w:rFonts w:ascii="Times New Roman" w:hAnsi="Times New Roman" w:cs="Times New Roman"/>
          <w:sz w:val="24"/>
          <w:szCs w:val="24"/>
        </w:rPr>
        <w:t xml:space="preserve">pedagogies appears to be a necessary condition for </w:t>
      </w:r>
    </w:p>
    <w:p w:rsidR="00DA2450" w:rsidRDefault="001E4063" w:rsidP="00DA2450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the effective use of technology-rich spaces. However, adopting a new pedagogy seems more </w:t>
      </w:r>
    </w:p>
    <w:p w:rsidR="00FF7E90" w:rsidRPr="0093314C" w:rsidRDefault="001E4063" w:rsidP="00DA2450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difficult than adopting new technology</w:t>
      </w:r>
      <w:r w:rsidR="00DA2450">
        <w:rPr>
          <w:rFonts w:ascii="Times New Roman" w:hAnsi="Times New Roman" w:cs="Times New Roman"/>
          <w:sz w:val="24"/>
          <w:szCs w:val="24"/>
        </w:rPr>
        <w:t>”</w:t>
      </w:r>
      <w:r w:rsidR="00C06E6F" w:rsidRPr="0093314C">
        <w:rPr>
          <w:rFonts w:ascii="Times New Roman" w:hAnsi="Times New Roman" w:cs="Times New Roman"/>
          <w:sz w:val="24"/>
          <w:szCs w:val="24"/>
        </w:rPr>
        <w:t xml:space="preserve"> (Lasry, et al. 2013)</w:t>
      </w:r>
      <w:r w:rsidR="00DA2450">
        <w:rPr>
          <w:rFonts w:ascii="Times New Roman" w:hAnsi="Times New Roman" w:cs="Times New Roman"/>
          <w:sz w:val="24"/>
          <w:szCs w:val="24"/>
        </w:rPr>
        <w:t>.</w:t>
      </w:r>
    </w:p>
    <w:p w:rsidR="0093314C" w:rsidRPr="0093314C" w:rsidRDefault="0093314C" w:rsidP="0093314C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In another article in the Library on </w:t>
      </w:r>
      <w:hyperlink r:id="rId8" w:tooltip="Search for Journal of Transformative Education" w:history="1">
        <w:r w:rsidRPr="0093314C">
          <w:rPr>
            <w:rFonts w:ascii="Times New Roman" w:eastAsia="Times New Roman" w:hAnsi="Times New Roman" w:cs="Times New Roman"/>
            <w:sz w:val="24"/>
            <w:szCs w:val="24"/>
          </w:rPr>
          <w:t>Journal of Transformative Education</w:t>
        </w:r>
      </w:hyperlink>
      <w:r w:rsidRPr="00226754">
        <w:rPr>
          <w:rFonts w:ascii="Times New Roman" w:eastAsia="Times New Roman" w:hAnsi="Times New Roman" w:cs="Times New Roman"/>
          <w:sz w:val="24"/>
          <w:szCs w:val="24"/>
        </w:rPr>
        <w:t>. Jan</w:t>
      </w:r>
      <w:r w:rsidRPr="0093314C">
        <w:rPr>
          <w:rFonts w:ascii="Times New Roman" w:eastAsia="Times New Roman" w:hAnsi="Times New Roman" w:cs="Times New Roman"/>
          <w:sz w:val="24"/>
          <w:szCs w:val="24"/>
        </w:rPr>
        <w:t xml:space="preserve">uary </w:t>
      </w:r>
      <w:r w:rsidRPr="00226754">
        <w:rPr>
          <w:rFonts w:ascii="Times New Roman" w:eastAsia="Times New Roman" w:hAnsi="Times New Roman" w:cs="Times New Roman"/>
          <w:sz w:val="24"/>
          <w:szCs w:val="24"/>
        </w:rPr>
        <w:t xml:space="preserve">2015, </w:t>
      </w:r>
      <w:r w:rsidRPr="0093314C">
        <w:rPr>
          <w:rFonts w:ascii="Times New Roman" w:eastAsia="Times New Roman" w:hAnsi="Times New Roman" w:cs="Times New Roman"/>
          <w:sz w:val="24"/>
          <w:szCs w:val="24"/>
        </w:rPr>
        <w:t xml:space="preserve">it </w:t>
      </w:r>
    </w:p>
    <w:p w:rsidR="0093314C" w:rsidRPr="0093314C" w:rsidRDefault="0093314C" w:rsidP="0093314C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eastAsia="Times New Roman" w:hAnsi="Times New Roman" w:cs="Times New Roman"/>
          <w:sz w:val="24"/>
          <w:szCs w:val="24"/>
        </w:rPr>
        <w:t>is explained how i</w:t>
      </w:r>
      <w:r w:rsidR="00226754" w:rsidRPr="0093314C">
        <w:rPr>
          <w:rFonts w:ascii="Times New Roman" w:hAnsi="Times New Roman" w:cs="Times New Roman"/>
          <w:sz w:val="24"/>
          <w:szCs w:val="24"/>
        </w:rPr>
        <w:t>nnovative and learner-</w:t>
      </w:r>
      <w:r w:rsidR="00226754"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centered</w:t>
      </w:r>
      <w:r w:rsidR="00226754" w:rsidRPr="00933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754" w:rsidRPr="0093314C">
        <w:rPr>
          <w:rFonts w:ascii="Times New Roman" w:hAnsi="Times New Roman" w:cs="Times New Roman"/>
          <w:sz w:val="24"/>
          <w:szCs w:val="24"/>
        </w:rPr>
        <w:t xml:space="preserve">approaches to teaching and </w:t>
      </w:r>
      <w:r w:rsidR="00226754"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="00226754" w:rsidRPr="00933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6754" w:rsidRPr="0093314C">
        <w:rPr>
          <w:rFonts w:ascii="Times New Roman" w:hAnsi="Times New Roman" w:cs="Times New Roman"/>
          <w:sz w:val="24"/>
          <w:szCs w:val="24"/>
        </w:rPr>
        <w:t xml:space="preserve">are vital </w:t>
      </w:r>
    </w:p>
    <w:p w:rsid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C06E6F">
        <w:rPr>
          <w:rFonts w:ascii="Times New Roman" w:hAnsi="Times New Roman" w:cs="Times New Roman"/>
          <w:sz w:val="24"/>
          <w:szCs w:val="24"/>
        </w:rPr>
        <w:t xml:space="preserve">for the applied field of leadership education, yet little research exists on such pedagogical </w:t>
      </w:r>
    </w:p>
    <w:p w:rsid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C06E6F">
        <w:rPr>
          <w:rFonts w:ascii="Times New Roman" w:hAnsi="Times New Roman" w:cs="Times New Roman"/>
          <w:sz w:val="24"/>
          <w:szCs w:val="24"/>
        </w:rPr>
        <w:t xml:space="preserve">approaches within the field. </w:t>
      </w:r>
      <w:r w:rsidR="0093314C">
        <w:rPr>
          <w:rFonts w:ascii="Times New Roman" w:hAnsi="Times New Roman" w:cs="Times New Roman"/>
          <w:sz w:val="24"/>
          <w:szCs w:val="24"/>
        </w:rPr>
        <w:t>“</w:t>
      </w:r>
      <w:r w:rsidRPr="00C06E6F">
        <w:rPr>
          <w:rFonts w:ascii="Times New Roman" w:hAnsi="Times New Roman" w:cs="Times New Roman"/>
          <w:sz w:val="24"/>
          <w:szCs w:val="24"/>
        </w:rPr>
        <w:t xml:space="preserve">Using a phenomenological approach in analyzing 26 </w:t>
      </w:r>
      <w:r w:rsidRPr="00C06E6F">
        <w:rPr>
          <w:rStyle w:val="Strong"/>
          <w:rFonts w:ascii="Times New Roman" w:hAnsi="Times New Roman" w:cs="Times New Roman"/>
          <w:b w:val="0"/>
          <w:sz w:val="24"/>
          <w:szCs w:val="24"/>
        </w:rPr>
        <w:t>students</w:t>
      </w:r>
      <w:r w:rsidRPr="00C06E6F">
        <w:rPr>
          <w:rFonts w:ascii="Times New Roman" w:hAnsi="Times New Roman" w:cs="Times New Roman"/>
          <w:sz w:val="24"/>
          <w:szCs w:val="24"/>
        </w:rPr>
        <w:t xml:space="preserve">’ </w:t>
      </w:r>
    </w:p>
    <w:p w:rsid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C06E6F">
        <w:rPr>
          <w:rFonts w:ascii="Times New Roman" w:hAnsi="Times New Roman" w:cs="Times New Roman"/>
          <w:sz w:val="24"/>
          <w:szCs w:val="24"/>
        </w:rPr>
        <w:t xml:space="preserve">reflective narratives, the authors explore </w:t>
      </w:r>
      <w:r w:rsidRPr="00C06E6F">
        <w:rPr>
          <w:rStyle w:val="Strong"/>
          <w:rFonts w:ascii="Times New Roman" w:hAnsi="Times New Roman" w:cs="Times New Roman"/>
          <w:b w:val="0"/>
          <w:sz w:val="24"/>
          <w:szCs w:val="24"/>
        </w:rPr>
        <w:t>students</w:t>
      </w:r>
      <w:r w:rsidRPr="00C06E6F">
        <w:rPr>
          <w:rFonts w:ascii="Times New Roman" w:hAnsi="Times New Roman" w:cs="Times New Roman"/>
          <w:b/>
          <w:sz w:val="24"/>
          <w:szCs w:val="24"/>
        </w:rPr>
        <w:t>’</w:t>
      </w:r>
      <w:r w:rsidRPr="00C06E6F">
        <w:rPr>
          <w:rFonts w:ascii="Times New Roman" w:hAnsi="Times New Roman" w:cs="Times New Roman"/>
          <w:sz w:val="24"/>
          <w:szCs w:val="24"/>
        </w:rPr>
        <w:t xml:space="preserve"> experiences of and process of </w:t>
      </w:r>
      <w:r w:rsidRPr="00C06E6F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C06E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E6F">
        <w:rPr>
          <w:rFonts w:ascii="Times New Roman" w:hAnsi="Times New Roman" w:cs="Times New Roman"/>
          <w:sz w:val="24"/>
          <w:szCs w:val="24"/>
        </w:rPr>
        <w:t xml:space="preserve">within </w:t>
      </w:r>
    </w:p>
    <w:p w:rsid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C06E6F">
        <w:rPr>
          <w:rFonts w:ascii="Times New Roman" w:hAnsi="Times New Roman" w:cs="Times New Roman"/>
          <w:sz w:val="24"/>
          <w:szCs w:val="24"/>
        </w:rPr>
        <w:t xml:space="preserve">a </w:t>
      </w:r>
      <w:r w:rsidRPr="00C06E6F">
        <w:rPr>
          <w:rStyle w:val="Strong"/>
          <w:rFonts w:ascii="Times New Roman" w:hAnsi="Times New Roman" w:cs="Times New Roman"/>
          <w:b w:val="0"/>
          <w:sz w:val="24"/>
          <w:szCs w:val="24"/>
        </w:rPr>
        <w:t>student</w:t>
      </w:r>
      <w:r w:rsidRPr="00C06E6F">
        <w:rPr>
          <w:rFonts w:ascii="Times New Roman" w:hAnsi="Times New Roman" w:cs="Times New Roman"/>
          <w:b/>
          <w:sz w:val="24"/>
          <w:szCs w:val="24"/>
        </w:rPr>
        <w:t>-</w:t>
      </w:r>
      <w:r w:rsidRPr="00C06E6F">
        <w:rPr>
          <w:rStyle w:val="Strong"/>
          <w:rFonts w:ascii="Times New Roman" w:hAnsi="Times New Roman" w:cs="Times New Roman"/>
          <w:b w:val="0"/>
          <w:sz w:val="24"/>
          <w:szCs w:val="24"/>
        </w:rPr>
        <w:t>centered</w:t>
      </w:r>
      <w:r w:rsidRPr="00C06E6F">
        <w:rPr>
          <w:rFonts w:ascii="Times New Roman" w:hAnsi="Times New Roman" w:cs="Times New Roman"/>
          <w:sz w:val="24"/>
          <w:szCs w:val="24"/>
        </w:rPr>
        <w:t xml:space="preserve"> and inquiry-focused leadership capstone course. The process of this </w:t>
      </w:r>
    </w:p>
    <w:p w:rsid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C06E6F">
        <w:rPr>
          <w:rFonts w:ascii="Times New Roman" w:hAnsi="Times New Roman" w:cs="Times New Roman"/>
          <w:sz w:val="24"/>
          <w:szCs w:val="24"/>
        </w:rPr>
        <w:t xml:space="preserve">transformative </w:t>
      </w:r>
      <w:r w:rsidRPr="00715B83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71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E6F">
        <w:rPr>
          <w:rFonts w:ascii="Times New Roman" w:hAnsi="Times New Roman" w:cs="Times New Roman"/>
          <w:sz w:val="24"/>
          <w:szCs w:val="24"/>
        </w:rPr>
        <w:t xml:space="preserve">experience is represented in five themes, which include the following: </w:t>
      </w:r>
    </w:p>
    <w:p w:rsidR="0093314C" w:rsidRPr="0093314C" w:rsidRDefault="00226754" w:rsidP="0093314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lastRenderedPageBreak/>
        <w:t xml:space="preserve">challenging mental models of 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93314C">
        <w:rPr>
          <w:rFonts w:ascii="Times New Roman" w:hAnsi="Times New Roman" w:cs="Times New Roman"/>
          <w:b/>
          <w:sz w:val="24"/>
          <w:szCs w:val="24"/>
        </w:rPr>
        <w:t>,</w:t>
      </w:r>
      <w:r w:rsidRPr="0093314C">
        <w:rPr>
          <w:rFonts w:ascii="Times New Roman" w:hAnsi="Times New Roman" w:cs="Times New Roman"/>
          <w:sz w:val="24"/>
          <w:szCs w:val="24"/>
        </w:rPr>
        <w:t xml:space="preserve"> 2</w:t>
      </w:r>
      <w:r w:rsidR="0093314C">
        <w:rPr>
          <w:rFonts w:ascii="Times New Roman" w:hAnsi="Times New Roman" w:cs="Times New Roman"/>
          <w:sz w:val="24"/>
          <w:szCs w:val="24"/>
        </w:rPr>
        <w:t>.</w:t>
      </w:r>
      <w:r w:rsidRPr="0093314C">
        <w:rPr>
          <w:rFonts w:ascii="Times New Roman" w:hAnsi="Times New Roman" w:cs="Times New Roman"/>
          <w:sz w:val="24"/>
          <w:szCs w:val="24"/>
        </w:rPr>
        <w:t xml:space="preserve"> building trust, 3</w:t>
      </w:r>
      <w:r w:rsidR="0093314C">
        <w:rPr>
          <w:rFonts w:ascii="Times New Roman" w:hAnsi="Times New Roman" w:cs="Times New Roman"/>
          <w:sz w:val="24"/>
          <w:szCs w:val="24"/>
        </w:rPr>
        <w:t>.</w:t>
      </w:r>
      <w:r w:rsidRPr="0093314C">
        <w:rPr>
          <w:rFonts w:ascii="Times New Roman" w:hAnsi="Times New Roman" w:cs="Times New Roman"/>
          <w:sz w:val="24"/>
          <w:szCs w:val="24"/>
        </w:rPr>
        <w:t xml:space="preserve"> finding freedom and </w:t>
      </w:r>
    </w:p>
    <w:p w:rsidR="00601EB1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empowerment, 4</w:t>
      </w:r>
      <w:r w:rsidR="0093314C">
        <w:rPr>
          <w:rFonts w:ascii="Times New Roman" w:hAnsi="Times New Roman" w:cs="Times New Roman"/>
          <w:sz w:val="24"/>
          <w:szCs w:val="24"/>
        </w:rPr>
        <w:t>.</w:t>
      </w:r>
      <w:r w:rsidRPr="0093314C">
        <w:rPr>
          <w:rFonts w:ascii="Times New Roman" w:hAnsi="Times New Roman" w:cs="Times New Roman"/>
          <w:sz w:val="24"/>
          <w:szCs w:val="24"/>
        </w:rPr>
        <w:t xml:space="preserve"> deepening commitment to 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93314C">
        <w:rPr>
          <w:rFonts w:ascii="Times New Roman" w:hAnsi="Times New Roman" w:cs="Times New Roman"/>
          <w:b/>
          <w:sz w:val="24"/>
          <w:szCs w:val="24"/>
        </w:rPr>
        <w:t>,</w:t>
      </w:r>
      <w:r w:rsidR="0093314C">
        <w:rPr>
          <w:rFonts w:ascii="Times New Roman" w:hAnsi="Times New Roman" w:cs="Times New Roman"/>
          <w:sz w:val="24"/>
          <w:szCs w:val="24"/>
        </w:rPr>
        <w:t xml:space="preserve"> and </w:t>
      </w:r>
      <w:r w:rsidRPr="0093314C">
        <w:rPr>
          <w:rFonts w:ascii="Times New Roman" w:hAnsi="Times New Roman" w:cs="Times New Roman"/>
          <w:sz w:val="24"/>
          <w:szCs w:val="24"/>
        </w:rPr>
        <w:t>5</w:t>
      </w:r>
      <w:r w:rsidR="0093314C">
        <w:rPr>
          <w:rFonts w:ascii="Times New Roman" w:hAnsi="Times New Roman" w:cs="Times New Roman"/>
          <w:sz w:val="24"/>
          <w:szCs w:val="24"/>
        </w:rPr>
        <w:t>.</w:t>
      </w:r>
      <w:r w:rsidRPr="0093314C">
        <w:rPr>
          <w:rFonts w:ascii="Times New Roman" w:hAnsi="Times New Roman" w:cs="Times New Roman"/>
          <w:sz w:val="24"/>
          <w:szCs w:val="24"/>
        </w:rPr>
        <w:t xml:space="preserve"> reframing 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933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14C">
        <w:rPr>
          <w:rFonts w:ascii="Times New Roman" w:hAnsi="Times New Roman" w:cs="Times New Roman"/>
          <w:sz w:val="24"/>
          <w:szCs w:val="24"/>
        </w:rPr>
        <w:t xml:space="preserve">and self. </w:t>
      </w:r>
    </w:p>
    <w:p w:rsidR="00601EB1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 xml:space="preserve">Additionally, the </w:t>
      </w:r>
      <w:r w:rsidRPr="0093314C">
        <w:rPr>
          <w:rStyle w:val="Strong"/>
          <w:rFonts w:ascii="Times New Roman" w:hAnsi="Times New Roman" w:cs="Times New Roman"/>
          <w:sz w:val="24"/>
          <w:szCs w:val="24"/>
        </w:rPr>
        <w:t>s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tudents</w:t>
      </w:r>
      <w:r w:rsidRPr="0093314C">
        <w:rPr>
          <w:rFonts w:ascii="Times New Roman" w:hAnsi="Times New Roman" w:cs="Times New Roman"/>
          <w:b/>
          <w:sz w:val="24"/>
          <w:szCs w:val="24"/>
        </w:rPr>
        <w:t xml:space="preserve">’ </w:t>
      </w:r>
      <w:r w:rsidRPr="0093314C">
        <w:rPr>
          <w:rFonts w:ascii="Times New Roman" w:hAnsi="Times New Roman" w:cs="Times New Roman"/>
          <w:sz w:val="24"/>
          <w:szCs w:val="24"/>
        </w:rPr>
        <w:t xml:space="preserve">approach to </w:t>
      </w:r>
      <w:r w:rsidRPr="0093314C">
        <w:rPr>
          <w:rStyle w:val="Strong"/>
          <w:rFonts w:ascii="Times New Roman" w:hAnsi="Times New Roman" w:cs="Times New Roman"/>
          <w:b w:val="0"/>
          <w:sz w:val="24"/>
          <w:szCs w:val="24"/>
        </w:rPr>
        <w:t>learning</w:t>
      </w:r>
      <w:r w:rsidRPr="009331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314C">
        <w:rPr>
          <w:rFonts w:ascii="Times New Roman" w:hAnsi="Times New Roman" w:cs="Times New Roman"/>
          <w:sz w:val="24"/>
          <w:szCs w:val="24"/>
        </w:rPr>
        <w:t xml:space="preserve">changed throughout the course, shifting from </w:t>
      </w:r>
    </w:p>
    <w:p w:rsidR="00B92252" w:rsidRPr="0093314C" w:rsidRDefault="00226754" w:rsidP="0093314C">
      <w:pPr>
        <w:rPr>
          <w:rFonts w:ascii="Times New Roman" w:hAnsi="Times New Roman" w:cs="Times New Roman"/>
          <w:sz w:val="24"/>
          <w:szCs w:val="24"/>
        </w:rPr>
      </w:pPr>
      <w:r w:rsidRPr="0093314C">
        <w:rPr>
          <w:rFonts w:ascii="Times New Roman" w:hAnsi="Times New Roman" w:cs="Times New Roman"/>
          <w:sz w:val="24"/>
          <w:szCs w:val="24"/>
        </w:rPr>
        <w:t>dependence/independence toward interdependence</w:t>
      </w:r>
      <w:r w:rsidR="0093314C" w:rsidRPr="0093314C">
        <w:rPr>
          <w:rFonts w:ascii="Times New Roman" w:hAnsi="Times New Roman" w:cs="Times New Roman"/>
          <w:sz w:val="24"/>
          <w:szCs w:val="24"/>
        </w:rPr>
        <w:t>” (Haber-Curran, P. 2015)</w:t>
      </w:r>
      <w:r w:rsidRPr="0093314C">
        <w:rPr>
          <w:rFonts w:ascii="Times New Roman" w:hAnsi="Times New Roman" w:cs="Times New Roman"/>
          <w:sz w:val="24"/>
          <w:szCs w:val="24"/>
        </w:rPr>
        <w:t>.</w:t>
      </w:r>
    </w:p>
    <w:p w:rsidR="00773CA5" w:rsidRDefault="00933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It is evident from the two articles</w:t>
      </w:r>
      <w:r w:rsidR="00773C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plus the experience of Inst</w:t>
      </w:r>
      <w:r w:rsidR="00773CA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uctor Zee that student-</w:t>
      </w:r>
    </w:p>
    <w:p w:rsidR="00773CA5" w:rsidRDefault="00DB7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93314C">
        <w:rPr>
          <w:rFonts w:ascii="Times New Roman" w:hAnsi="Times New Roman" w:cs="Times New Roman"/>
          <w:sz w:val="24"/>
          <w:szCs w:val="24"/>
        </w:rPr>
        <w:t xml:space="preserve">entered learning is much more </w:t>
      </w:r>
      <w:r>
        <w:rPr>
          <w:rFonts w:ascii="Times New Roman" w:hAnsi="Times New Roman" w:cs="Times New Roman"/>
          <w:sz w:val="24"/>
          <w:szCs w:val="24"/>
        </w:rPr>
        <w:t xml:space="preserve">of an effective manner of teaching. When students have more </w:t>
      </w:r>
    </w:p>
    <w:p w:rsidR="00773CA5" w:rsidRDefault="00DB7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control over most things they have a sense of empowerment that matures them and when given </w:t>
      </w:r>
    </w:p>
    <w:p w:rsidR="000422BC" w:rsidRDefault="00DB7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option to opt in or out, most choose to participate and give 100%. </w:t>
      </w:r>
      <w:r w:rsidR="000422BC">
        <w:rPr>
          <w:rFonts w:ascii="Times New Roman" w:hAnsi="Times New Roman" w:cs="Times New Roman"/>
          <w:sz w:val="24"/>
          <w:szCs w:val="24"/>
        </w:rPr>
        <w:t xml:space="preserve">The only benefit of </w:t>
      </w:r>
    </w:p>
    <w:p w:rsidR="000422BC" w:rsidRDefault="000422B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teacher-centered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learning is that the teacher has more control over everything and dictates what, </w:t>
      </w:r>
    </w:p>
    <w:p w:rsidR="000422BC" w:rsidRDefault="000422B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when why, without much input from the students. There are students who need more </w:t>
      </w:r>
    </w:p>
    <w:p w:rsidR="000422BC" w:rsidRDefault="000422B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structure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would do better in the traditional way of teaching and learning, but it seems that the </w:t>
      </w:r>
    </w:p>
    <w:p w:rsidR="00B92252" w:rsidRPr="00C06E6F" w:rsidRDefault="000422B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majority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prefer the student-centered approach. </w:t>
      </w:r>
    </w:p>
    <w:p w:rsidR="00B92252" w:rsidRPr="00C06E6F" w:rsidRDefault="00B92252">
      <w:pPr>
        <w:rPr>
          <w:rFonts w:ascii="Times New Roman" w:hAnsi="Times New Roman" w:cs="Times New Roman"/>
          <w:sz w:val="24"/>
          <w:szCs w:val="24"/>
        </w:rPr>
      </w:pPr>
    </w:p>
    <w:p w:rsidR="00226754" w:rsidRPr="00C06E6F" w:rsidRDefault="00226754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754" w:rsidRDefault="00226754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754" w:rsidRDefault="00226754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1EB1" w:rsidRDefault="00601EB1" w:rsidP="00B922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2252" w:rsidRDefault="00B92252" w:rsidP="00B922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601EB1" w:rsidRDefault="00601EB1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Amazon.com, Review by Zee, (2012). Retrieved on 8-25-15 from </w:t>
      </w:r>
    </w:p>
    <w:p w:rsidR="00601EB1" w:rsidRPr="00601EB1" w:rsidRDefault="00601EB1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EB1" w:rsidRPr="00601EB1" w:rsidRDefault="00521D02" w:rsidP="00601E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01EB1" w:rsidRPr="00601EB1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http://www.amazon.com/Learner-Centered-Teaching-Five-Changes-</w:t>
        </w:r>
      </w:hyperlink>
    </w:p>
    <w:p w:rsidR="00601EB1" w:rsidRDefault="00601EB1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1EB1" w:rsidRDefault="00601EB1" w:rsidP="00601EB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01EB1">
        <w:rPr>
          <w:rFonts w:ascii="Times New Roman" w:eastAsia="Times New Roman" w:hAnsi="Times New Roman" w:cs="Times New Roman"/>
          <w:sz w:val="24"/>
          <w:szCs w:val="24"/>
        </w:rPr>
        <w:t>ractice/dp/0787956465/ref=</w:t>
      </w:r>
      <w:proofErr w:type="gramEnd"/>
      <w:r w:rsidRPr="00601EB1">
        <w:rPr>
          <w:rFonts w:ascii="Times New Roman" w:eastAsia="Times New Roman" w:hAnsi="Times New Roman" w:cs="Times New Roman"/>
          <w:sz w:val="24"/>
          <w:szCs w:val="24"/>
        </w:rPr>
        <w:t>sr_1_1?ie=UTF8&amp;s=books&amp;qid=1253296206&amp;sr=8-1</w:t>
      </w:r>
    </w:p>
    <w:p w:rsidR="00601EB1" w:rsidRDefault="00601EB1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2252" w:rsidRPr="004E1979" w:rsidRDefault="00521D02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ooltip="Search for Lasry, Nathaniel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Lasry, Nathaniel</w:t>
        </w:r>
      </w:hyperlink>
      <w:r w:rsidR="004E1979" w:rsidRPr="004E19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tooltip="Search for Charles, Elizabeth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Charles, Elizabeth</w:t>
        </w:r>
      </w:hyperlink>
      <w:r w:rsidR="004E1979" w:rsidRPr="004E19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2" w:tooltip="Search for Whittaker, Chris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Whittaker, Chris</w:t>
        </w:r>
      </w:hyperlink>
      <w:r w:rsidR="004E1979" w:rsidRPr="004E19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3" w:tooltip="Search for Dedic, Helena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Dedic, Helena</w:t>
        </w:r>
      </w:hyperlink>
      <w:r w:rsidR="004E1979" w:rsidRPr="004E19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4" w:tooltip="Search for Rosenfield, Steven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Rosenfield, Steven</w:t>
        </w:r>
      </w:hyperlink>
      <w:r w:rsidR="004E1979" w:rsidRPr="004E1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1979" w:rsidRPr="00B92252" w:rsidRDefault="004E1979" w:rsidP="004E1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1979" w:rsidRPr="004E1979" w:rsidRDefault="00521D02" w:rsidP="00B9225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15" w:tooltip="Search for AIP Conference Proceedings" w:history="1">
        <w:r w:rsidR="00B92252" w:rsidRPr="004E1979">
          <w:rPr>
            <w:rFonts w:ascii="Times New Roman" w:eastAsia="Times New Roman" w:hAnsi="Times New Roman" w:cs="Times New Roman"/>
            <w:sz w:val="24"/>
            <w:szCs w:val="24"/>
          </w:rPr>
          <w:t>AIP Conference Proceedings</w:t>
        </w:r>
      </w:hyperlink>
      <w:r w:rsidR="00B92252" w:rsidRPr="00B92252">
        <w:rPr>
          <w:rFonts w:ascii="Times New Roman" w:eastAsia="Times New Roman" w:hAnsi="Times New Roman" w:cs="Times New Roman"/>
          <w:sz w:val="24"/>
          <w:szCs w:val="24"/>
        </w:rPr>
        <w:t xml:space="preserve">. Jan2013, Vol. 1513 Issue 1, p238-241. 4p. 1 Chart, 2 </w:t>
      </w:r>
    </w:p>
    <w:p w:rsidR="004E1979" w:rsidRDefault="004E1979" w:rsidP="00B9225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92252" w:rsidRDefault="00B92252" w:rsidP="00B9225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92252">
        <w:rPr>
          <w:rFonts w:ascii="Times New Roman" w:eastAsia="Times New Roman" w:hAnsi="Times New Roman" w:cs="Times New Roman"/>
          <w:sz w:val="24"/>
          <w:szCs w:val="24"/>
        </w:rPr>
        <w:t xml:space="preserve">Graphs. </w:t>
      </w:r>
      <w:r w:rsidR="004E1979">
        <w:rPr>
          <w:rFonts w:ascii="Times New Roman" w:eastAsia="Times New Roman" w:hAnsi="Times New Roman" w:cs="Times New Roman"/>
          <w:sz w:val="24"/>
          <w:szCs w:val="24"/>
        </w:rPr>
        <w:t>Retrieved from the Ashford Library.</w:t>
      </w:r>
    </w:p>
    <w:p w:rsidR="00226754" w:rsidRDefault="00226754" w:rsidP="00226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754" w:rsidRPr="00226754" w:rsidRDefault="00521D02" w:rsidP="00226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ooltip="Search for Haber-Curran, Paige" w:history="1">
        <w:r w:rsidR="00226754" w:rsidRPr="00226754">
          <w:rPr>
            <w:rFonts w:ascii="Times New Roman" w:eastAsia="Times New Roman" w:hAnsi="Times New Roman" w:cs="Times New Roman"/>
            <w:sz w:val="24"/>
            <w:szCs w:val="24"/>
          </w:rPr>
          <w:t>Haber-Curran, Paige</w:t>
        </w:r>
      </w:hyperlink>
      <w:r w:rsidR="00226754" w:rsidRPr="002267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tooltip="Search for Tillapaugh, Daniel W." w:history="1">
        <w:r w:rsidR="00226754" w:rsidRPr="00226754">
          <w:rPr>
            <w:rFonts w:ascii="Times New Roman" w:eastAsia="Times New Roman" w:hAnsi="Times New Roman" w:cs="Times New Roman"/>
            <w:sz w:val="24"/>
            <w:szCs w:val="24"/>
          </w:rPr>
          <w:t>Tillapaugh, Daniel W.</w:t>
        </w:r>
      </w:hyperlink>
      <w:r w:rsidR="00226754" w:rsidRPr="002267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tooltip="Search for Journal of Transformative Education" w:history="1">
        <w:r w:rsidR="00226754" w:rsidRPr="00226754">
          <w:rPr>
            <w:rFonts w:ascii="Times New Roman" w:eastAsia="Times New Roman" w:hAnsi="Times New Roman" w:cs="Times New Roman"/>
            <w:sz w:val="24"/>
            <w:szCs w:val="24"/>
          </w:rPr>
          <w:t>Journal of Transformative Education</w:t>
        </w:r>
      </w:hyperlink>
      <w:r w:rsidR="00226754" w:rsidRPr="00226754">
        <w:rPr>
          <w:rFonts w:ascii="Times New Roman" w:eastAsia="Times New Roman" w:hAnsi="Times New Roman" w:cs="Times New Roman"/>
          <w:sz w:val="24"/>
          <w:szCs w:val="24"/>
        </w:rPr>
        <w:t xml:space="preserve">. Jan2015, </w:t>
      </w:r>
    </w:p>
    <w:p w:rsidR="00226754" w:rsidRPr="00226754" w:rsidRDefault="00226754" w:rsidP="00226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6754" w:rsidRDefault="00226754" w:rsidP="0022675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26754">
        <w:rPr>
          <w:rFonts w:ascii="Times New Roman" w:eastAsia="Times New Roman" w:hAnsi="Times New Roman" w:cs="Times New Roman"/>
          <w:sz w:val="24"/>
          <w:szCs w:val="24"/>
        </w:rPr>
        <w:t xml:space="preserve">Vol. 13 Issue 1, p65-84. 20p. </w:t>
      </w:r>
      <w:r w:rsidR="00F4491B">
        <w:rPr>
          <w:rFonts w:ascii="Times New Roman" w:eastAsia="Times New Roman" w:hAnsi="Times New Roman" w:cs="Times New Roman"/>
          <w:sz w:val="24"/>
          <w:szCs w:val="24"/>
        </w:rPr>
        <w:t>Retrieved from the Ashford Library.</w:t>
      </w:r>
    </w:p>
    <w:p w:rsidR="00407223" w:rsidRDefault="00407223" w:rsidP="00407223">
      <w:pPr>
        <w:pStyle w:val="Heading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</w:t>
      </w:r>
      <w:r w:rsidRPr="00407223">
        <w:rPr>
          <w:b w:val="0"/>
          <w:sz w:val="24"/>
          <w:szCs w:val="24"/>
        </w:rPr>
        <w:t xml:space="preserve">eimer, M. (20002). Learner-Centered Teaching: Five Key Changes to Practice 1st Edition. </w:t>
      </w:r>
    </w:p>
    <w:p w:rsidR="00407223" w:rsidRDefault="00407223" w:rsidP="00407223">
      <w:pPr>
        <w:pStyle w:val="Heading1"/>
        <w:ind w:firstLine="720"/>
        <w:rPr>
          <w:b w:val="0"/>
          <w:sz w:val="24"/>
          <w:szCs w:val="24"/>
        </w:rPr>
      </w:pPr>
      <w:r w:rsidRPr="00407223">
        <w:rPr>
          <w:b w:val="0"/>
          <w:sz w:val="24"/>
          <w:szCs w:val="24"/>
        </w:rPr>
        <w:t>J</w:t>
      </w:r>
      <w:r w:rsidR="00773CA5">
        <w:rPr>
          <w:b w:val="0"/>
          <w:sz w:val="24"/>
          <w:szCs w:val="24"/>
        </w:rPr>
        <w:t>o</w:t>
      </w:r>
      <w:r w:rsidRPr="00407223">
        <w:rPr>
          <w:b w:val="0"/>
          <w:sz w:val="24"/>
          <w:szCs w:val="24"/>
        </w:rPr>
        <w:t>ssey-Bass</w:t>
      </w:r>
      <w:r w:rsidR="00773CA5">
        <w:rPr>
          <w:b w:val="0"/>
          <w:sz w:val="24"/>
          <w:szCs w:val="24"/>
        </w:rPr>
        <w:t>.</w:t>
      </w:r>
      <w:r w:rsidRPr="00407223">
        <w:rPr>
          <w:b w:val="0"/>
          <w:sz w:val="24"/>
          <w:szCs w:val="24"/>
        </w:rPr>
        <w:t xml:space="preserve"> </w:t>
      </w:r>
    </w:p>
    <w:p w:rsidR="00601EB1" w:rsidRPr="00407223" w:rsidRDefault="00601EB1" w:rsidP="00601EB1">
      <w:pPr>
        <w:pStyle w:val="Heading1"/>
        <w:rPr>
          <w:b w:val="0"/>
          <w:sz w:val="24"/>
          <w:szCs w:val="24"/>
        </w:rPr>
      </w:pPr>
    </w:p>
    <w:sectPr w:rsidR="00601EB1" w:rsidRPr="00407223" w:rsidSect="00FF7E90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7F" w:rsidRDefault="00576B7F" w:rsidP="00923F9D">
      <w:pPr>
        <w:spacing w:after="0" w:line="240" w:lineRule="auto"/>
      </w:pPr>
      <w:r>
        <w:separator/>
      </w:r>
    </w:p>
  </w:endnote>
  <w:endnote w:type="continuationSeparator" w:id="0">
    <w:p w:rsidR="00576B7F" w:rsidRDefault="00576B7F" w:rsidP="0092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7F" w:rsidRDefault="00576B7F" w:rsidP="00923F9D">
      <w:pPr>
        <w:spacing w:after="0" w:line="240" w:lineRule="auto"/>
      </w:pPr>
      <w:r>
        <w:separator/>
      </w:r>
    </w:p>
  </w:footnote>
  <w:footnote w:type="continuationSeparator" w:id="0">
    <w:p w:rsidR="00576B7F" w:rsidRDefault="00576B7F" w:rsidP="0092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0689094"/>
      <w:docPartObj>
        <w:docPartGallery w:val="Page Numbers (Top of Page)"/>
        <w:docPartUnique/>
      </w:docPartObj>
    </w:sdtPr>
    <w:sdtContent>
      <w:p w:rsidR="00923F9D" w:rsidRPr="00601EB1" w:rsidRDefault="00923F9D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601EB1">
          <w:rPr>
            <w:rFonts w:ascii="Times New Roman" w:hAnsi="Times New Roman" w:cs="Times New Roman"/>
            <w:sz w:val="24"/>
            <w:szCs w:val="24"/>
          </w:rPr>
          <w:t>TEACHER VS. STUDENT CENTERED LEARNING</w:t>
        </w:r>
        <w:r w:rsidR="00521D02" w:rsidRPr="00601E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1EB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521D02" w:rsidRPr="00601E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22B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="00521D02" w:rsidRPr="00601E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3F9D" w:rsidRDefault="00923F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640DF"/>
    <w:multiLevelType w:val="multilevel"/>
    <w:tmpl w:val="EDDC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4459A2"/>
    <w:multiLevelType w:val="hybridMultilevel"/>
    <w:tmpl w:val="72F23866"/>
    <w:lvl w:ilvl="0" w:tplc="8CD08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AC4DF0"/>
    <w:multiLevelType w:val="hybridMultilevel"/>
    <w:tmpl w:val="F9420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063"/>
    <w:rsid w:val="000422BC"/>
    <w:rsid w:val="000A569F"/>
    <w:rsid w:val="001E4063"/>
    <w:rsid w:val="00226754"/>
    <w:rsid w:val="00297F8E"/>
    <w:rsid w:val="00407223"/>
    <w:rsid w:val="004E1979"/>
    <w:rsid w:val="00521D02"/>
    <w:rsid w:val="00576B7F"/>
    <w:rsid w:val="005E32DE"/>
    <w:rsid w:val="00601EB1"/>
    <w:rsid w:val="00660EAC"/>
    <w:rsid w:val="00715B83"/>
    <w:rsid w:val="00721548"/>
    <w:rsid w:val="00773CA5"/>
    <w:rsid w:val="00881D7F"/>
    <w:rsid w:val="00883A5A"/>
    <w:rsid w:val="0091705D"/>
    <w:rsid w:val="00923F9D"/>
    <w:rsid w:val="0093314C"/>
    <w:rsid w:val="0095511F"/>
    <w:rsid w:val="00B1560A"/>
    <w:rsid w:val="00B16A81"/>
    <w:rsid w:val="00B92252"/>
    <w:rsid w:val="00C06E6F"/>
    <w:rsid w:val="00DA2450"/>
    <w:rsid w:val="00DB7BCD"/>
    <w:rsid w:val="00F4491B"/>
    <w:rsid w:val="00FD389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90"/>
  </w:style>
  <w:style w:type="paragraph" w:styleId="Heading1">
    <w:name w:val="heading 1"/>
    <w:basedOn w:val="Normal"/>
    <w:link w:val="Heading1Char"/>
    <w:uiPriority w:val="9"/>
    <w:qFormat/>
    <w:rsid w:val="004072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4063"/>
    <w:rPr>
      <w:b/>
      <w:bCs/>
    </w:rPr>
  </w:style>
  <w:style w:type="character" w:customStyle="1" w:styleId="text1">
    <w:name w:val="text1"/>
    <w:basedOn w:val="DefaultParagraphFont"/>
    <w:rsid w:val="001E4063"/>
  </w:style>
  <w:style w:type="character" w:styleId="Hyperlink">
    <w:name w:val="Hyperlink"/>
    <w:basedOn w:val="DefaultParagraphFont"/>
    <w:uiPriority w:val="99"/>
    <w:unhideWhenUsed/>
    <w:rsid w:val="00B922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9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97F8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072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407223"/>
  </w:style>
  <w:style w:type="character" w:customStyle="1" w:styleId="a-size-large">
    <w:name w:val="a-size-large"/>
    <w:basedOn w:val="DefaultParagraphFont"/>
    <w:rsid w:val="00407223"/>
  </w:style>
  <w:style w:type="character" w:customStyle="1" w:styleId="a-declarative">
    <w:name w:val="a-declarative"/>
    <w:basedOn w:val="DefaultParagraphFont"/>
    <w:rsid w:val="00407223"/>
  </w:style>
  <w:style w:type="character" w:customStyle="1" w:styleId="contribution">
    <w:name w:val="contribution"/>
    <w:basedOn w:val="DefaultParagraphFont"/>
    <w:rsid w:val="00407223"/>
  </w:style>
  <w:style w:type="character" w:customStyle="1" w:styleId="a-color-secondary">
    <w:name w:val="a-color-secondary"/>
    <w:basedOn w:val="DefaultParagraphFont"/>
    <w:rsid w:val="00407223"/>
  </w:style>
  <w:style w:type="character" w:customStyle="1" w:styleId="mhrhead">
    <w:name w:val="mhrhead"/>
    <w:basedOn w:val="DefaultParagraphFont"/>
    <w:rsid w:val="005E32DE"/>
  </w:style>
  <w:style w:type="paragraph" w:styleId="ListParagraph">
    <w:name w:val="List Paragraph"/>
    <w:basedOn w:val="Normal"/>
    <w:uiPriority w:val="34"/>
    <w:qFormat/>
    <w:rsid w:val="009331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3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F9D"/>
  </w:style>
  <w:style w:type="paragraph" w:styleId="Footer">
    <w:name w:val="footer"/>
    <w:basedOn w:val="Normal"/>
    <w:link w:val="FooterChar"/>
    <w:uiPriority w:val="99"/>
    <w:semiHidden/>
    <w:unhideWhenUsed/>
    <w:rsid w:val="00923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F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1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194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__doLinkPostBack('','mdb~~bsh%7C%7Cjdb~~bshjnh%7C%7Css~~JN%20%22Journal%20of%20Transformative%20Education%22%7C%7Csl~~jh','');" TargetMode="External"/><Relationship Id="rId13" Type="http://schemas.openxmlformats.org/officeDocument/2006/relationships/hyperlink" Target="javascript:__doLinkPostBack('','ss~~AR%20%22Dedic%2C%20Helena%22%7C%7Csl~~rl','');" TargetMode="External"/><Relationship Id="rId18" Type="http://schemas.openxmlformats.org/officeDocument/2006/relationships/hyperlink" Target="javascript:__doLinkPostBack('','mdb~~bsh%7C%7Cjdb~~bshjnh%7C%7Css~~JN%20%22Journal%20of%20Transformative%20Education%22%7C%7Csl~~jh','');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javascript:__doLinkPostBack('','mdb~~aph%7C%7Cjdb~~aphjnh%7C%7Css~~JN%20%22AIP%20Conference%20Proceedings%22%7C%7Csl~~jh','');" TargetMode="External"/><Relationship Id="rId12" Type="http://schemas.openxmlformats.org/officeDocument/2006/relationships/hyperlink" Target="javascript:__doLinkPostBack('','ss~~AR%20%22Whittaker%2C%20Chris%22%7C%7Csl~~rl','');" TargetMode="External"/><Relationship Id="rId17" Type="http://schemas.openxmlformats.org/officeDocument/2006/relationships/hyperlink" Target="javascript:__doLinkPostBack('','ss~~AR%20%22Tillapaugh%2C%20Daniel%20W.%22%7C%7Csl~~rl','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__doLinkPostBack('','ss~~AR%20%22Haber-Curran%2C%20Paige%22%7C%7Csl~~rl','');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__doLinkPostBack('','ss~~AR%20%22Charles%2C%20Elizabeth%22%7C%7Csl~~rl','');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__doLinkPostBack('','mdb~~aph%7C%7Cjdb~~aphjnh%7C%7Css~~JN%20%22AIP%20Conference%20Proceedings%22%7C%7Csl~~jh','');" TargetMode="External"/><Relationship Id="rId10" Type="http://schemas.openxmlformats.org/officeDocument/2006/relationships/hyperlink" Target="javascript:__doLinkPostBack('','ss~~AR%20%22Lasry%2C%20Nathaniel%22%7C%7Csl~~rl','');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Learner-Centered-Teaching-Five-Changes-" TargetMode="External"/><Relationship Id="rId14" Type="http://schemas.openxmlformats.org/officeDocument/2006/relationships/hyperlink" Target="javascript:__doLinkPostBack('','ss~~AR%20%22Rosenfield%2C%20Steven%22%7C%7Csl~~rl','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dcterms:created xsi:type="dcterms:W3CDTF">2015-08-24T21:06:00Z</dcterms:created>
  <dcterms:modified xsi:type="dcterms:W3CDTF">2015-08-25T04:05:00Z</dcterms:modified>
</cp:coreProperties>
</file>